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A64" w:rsidRDefault="00102A50" w:rsidP="00102A50">
      <w:pPr>
        <w:jc w:val="center"/>
        <w:rPr>
          <w:sz w:val="28"/>
          <w:szCs w:val="28"/>
        </w:rPr>
      </w:pPr>
      <w:r>
        <w:rPr>
          <w:sz w:val="28"/>
          <w:szCs w:val="28"/>
        </w:rPr>
        <w:t>PANDEMİ GÜNLÜĞÜM (PANDEMİC DİARY)</w:t>
      </w:r>
    </w:p>
    <w:p w:rsidR="00971A64" w:rsidRDefault="00971A64">
      <w:pPr>
        <w:rPr>
          <w:sz w:val="28"/>
          <w:szCs w:val="28"/>
        </w:rPr>
      </w:pPr>
    </w:p>
    <w:p w:rsidR="00971A64" w:rsidRDefault="00102A50" w:rsidP="00102A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Projemiz 2020-2021 eğitim öğretim yılını kapsamaktadır. Fatma </w:t>
      </w:r>
      <w:proofErr w:type="gramStart"/>
      <w:r>
        <w:rPr>
          <w:sz w:val="28"/>
          <w:szCs w:val="28"/>
        </w:rPr>
        <w:t>ERGİN  USLULAR</w:t>
      </w:r>
      <w:proofErr w:type="gramEnd"/>
      <w:r>
        <w:rPr>
          <w:sz w:val="28"/>
          <w:szCs w:val="28"/>
        </w:rPr>
        <w:t xml:space="preserve"> olarak  Hacı Nazım Turgut İlkokulu’nda Psikolojik Danışman(Rehber Öğretmen ) olarak çalışmaktayım. “</w:t>
      </w:r>
      <w:proofErr w:type="spellStart"/>
      <w:r>
        <w:rPr>
          <w:sz w:val="28"/>
          <w:szCs w:val="28"/>
        </w:rPr>
        <w:t>Pandemi</w:t>
      </w:r>
      <w:proofErr w:type="spellEnd"/>
      <w:r>
        <w:rPr>
          <w:sz w:val="28"/>
          <w:szCs w:val="28"/>
        </w:rPr>
        <w:t xml:space="preserve"> Günlüğüm” projesini Türk ve yabancı ortaklarımızla birlikte yürütm</w:t>
      </w:r>
      <w:r>
        <w:rPr>
          <w:sz w:val="28"/>
          <w:szCs w:val="28"/>
        </w:rPr>
        <w:t>ekteyiz. Bu projeyle öğrencilerimizin salgın döneminde psikolojik dayanıklılıklarını artırmak, yaratıcı düşünme becerilerini geliştirmek, doğayı ve çevreyi korumak hedeflerimiz arasındadır.</w:t>
      </w:r>
    </w:p>
    <w:p w:rsidR="00971A64" w:rsidRDefault="00102A50" w:rsidP="00102A50">
      <w:pPr>
        <w:jc w:val="both"/>
        <w:rPr>
          <w:sz w:val="28"/>
          <w:szCs w:val="28"/>
        </w:rPr>
      </w:pPr>
      <w:r>
        <w:rPr>
          <w:sz w:val="28"/>
          <w:szCs w:val="28"/>
        </w:rPr>
        <w:t>Tasarlanan günlükler ile öğrencilerimiz planladıkları etkinlikleri</w:t>
      </w:r>
      <w:r>
        <w:rPr>
          <w:sz w:val="28"/>
          <w:szCs w:val="28"/>
        </w:rPr>
        <w:t xml:space="preserve"> günlüklerine yazarken aynı zamanda duygu ve düşüncelerini de yazacaklar ve oluşturulan bu günlükler öğrencilerin salgın dönemini normalleştirmeleri için bir kaynak görevi görecektir.</w:t>
      </w:r>
    </w:p>
    <w:p w:rsidR="00971A64" w:rsidRDefault="00102A50" w:rsidP="00102A50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Projenmizin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amaçları  ; Öğrencilerimizin</w:t>
      </w:r>
      <w:proofErr w:type="gramEnd"/>
      <w:r>
        <w:rPr>
          <w:sz w:val="28"/>
          <w:szCs w:val="28"/>
        </w:rPr>
        <w:t xml:space="preserve"> salgın döneminde psikolojik day</w:t>
      </w:r>
      <w:r>
        <w:rPr>
          <w:sz w:val="28"/>
          <w:szCs w:val="28"/>
        </w:rPr>
        <w:t xml:space="preserve">anıklılıklarını artırmak, yaratıcı düşünme ve yazma becerilerini geliştirmek, doğayı ve çevreyi korumak , geri dönüşüm bilincini kazandırmak, işbirliğinin önemini kavramalarını </w:t>
      </w:r>
      <w:proofErr w:type="gramStart"/>
      <w:r>
        <w:rPr>
          <w:sz w:val="28"/>
          <w:szCs w:val="28"/>
        </w:rPr>
        <w:t>sağlamak ,</w:t>
      </w:r>
      <w:proofErr w:type="spellStart"/>
      <w:r>
        <w:rPr>
          <w:sz w:val="28"/>
          <w:szCs w:val="28"/>
        </w:rPr>
        <w:t>pandemi</w:t>
      </w:r>
      <w:proofErr w:type="spellEnd"/>
      <w:proofErr w:type="gramEnd"/>
      <w:r>
        <w:rPr>
          <w:sz w:val="28"/>
          <w:szCs w:val="28"/>
        </w:rPr>
        <w:t xml:space="preserve"> sürecinde farkındalıklarını artırarak daha güçlü ve özgüvenli</w:t>
      </w:r>
      <w:r>
        <w:rPr>
          <w:sz w:val="28"/>
          <w:szCs w:val="28"/>
        </w:rPr>
        <w:t xml:space="preserve"> bireyler olarak hayata atılmalarına destek olmak temel amaçlarımız arasındaydı. Yapılan çalışmalar ile öğrencilerimizdeki değişimleri görebildik ve olumlu dönütler aldık.</w:t>
      </w:r>
    </w:p>
    <w:p w:rsidR="00971A64" w:rsidRDefault="00102A50" w:rsidP="00102A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Bu süreçte yapılan çalışmalar </w:t>
      </w:r>
    </w:p>
    <w:p w:rsidR="00971A64" w:rsidRDefault="00102A50" w:rsidP="00102A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Proje ekiplerinin oluşturulması ve </w:t>
      </w:r>
      <w:proofErr w:type="spellStart"/>
      <w:r>
        <w:rPr>
          <w:sz w:val="28"/>
          <w:szCs w:val="28"/>
        </w:rPr>
        <w:t>twinspace</w:t>
      </w:r>
      <w:proofErr w:type="spellEnd"/>
      <w:r>
        <w:rPr>
          <w:sz w:val="28"/>
          <w:szCs w:val="28"/>
        </w:rPr>
        <w:t xml:space="preserve"> kaydı, </w:t>
      </w:r>
      <w:proofErr w:type="gramStart"/>
      <w:r>
        <w:rPr>
          <w:sz w:val="28"/>
          <w:szCs w:val="28"/>
        </w:rPr>
        <w:t>l</w:t>
      </w:r>
      <w:r>
        <w:rPr>
          <w:sz w:val="28"/>
          <w:szCs w:val="28"/>
        </w:rPr>
        <w:t>ogo</w:t>
      </w:r>
      <w:proofErr w:type="gramEnd"/>
      <w:r>
        <w:rPr>
          <w:sz w:val="28"/>
          <w:szCs w:val="28"/>
        </w:rPr>
        <w:t xml:space="preserve"> ve poster seçimi, proje tanıtımı ve web araçlarının tanıtımı, proje ortaklarımızla online toplantılar,</w:t>
      </w:r>
    </w:p>
    <w:p w:rsidR="00971A64" w:rsidRDefault="00102A50" w:rsidP="00102A50">
      <w:pPr>
        <w:jc w:val="both"/>
        <w:rPr>
          <w:sz w:val="28"/>
          <w:szCs w:val="28"/>
        </w:rPr>
      </w:pPr>
      <w:r>
        <w:rPr>
          <w:sz w:val="28"/>
          <w:szCs w:val="28"/>
        </w:rPr>
        <w:t>Geri dönüşüm bilincini artırma, doğayı ve çevreyi koruma, yaratıcı düşünme becerilerini geliştirmeye yönelik etkinlikler, günlük oluşturma ve tasarım</w:t>
      </w:r>
      <w:r>
        <w:rPr>
          <w:sz w:val="28"/>
          <w:szCs w:val="28"/>
        </w:rPr>
        <w:t xml:space="preserve"> çalışmaları, günlüklerin değerlendirilmesi hakkında ortaklarla çevrimiçi toplantı, salgın dönemi hakkında hikaye karikatür kitabı </w:t>
      </w:r>
      <w:proofErr w:type="gramStart"/>
      <w:r>
        <w:rPr>
          <w:sz w:val="28"/>
          <w:szCs w:val="28"/>
        </w:rPr>
        <w:t>oluşturma , proje</w:t>
      </w:r>
      <w:proofErr w:type="gramEnd"/>
      <w:r>
        <w:rPr>
          <w:sz w:val="28"/>
          <w:szCs w:val="28"/>
        </w:rPr>
        <w:t xml:space="preserve"> Sonuçlarının proje </w:t>
      </w:r>
      <w:proofErr w:type="spellStart"/>
      <w:r>
        <w:rPr>
          <w:sz w:val="28"/>
          <w:szCs w:val="28"/>
        </w:rPr>
        <w:t>blog</w:t>
      </w:r>
      <w:proofErr w:type="spellEnd"/>
      <w:r>
        <w:rPr>
          <w:sz w:val="28"/>
          <w:szCs w:val="28"/>
        </w:rPr>
        <w:t xml:space="preserve"> sayfasında paylaşılması ,ortak Ürün olarak salgın günleriyle ilgili yazılan hikayel</w:t>
      </w:r>
      <w:r>
        <w:rPr>
          <w:sz w:val="28"/>
          <w:szCs w:val="28"/>
        </w:rPr>
        <w:t>eri bir kitap haline getirilmesi gibi bir çok çalışmaya imza attık. Her etkinlikte hem bilgi hem de beceri düzeyimiz artarak ekip olma bilincini kazanarak işbirliği yapmayı öğrendik.</w:t>
      </w:r>
    </w:p>
    <w:p w:rsidR="00971A64" w:rsidRDefault="00102A50" w:rsidP="00102A5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Proje çalışmalarımızın sonuna gelirken bizden bazı çalışmaları paylaşmakt</w:t>
      </w:r>
      <w:r>
        <w:rPr>
          <w:sz w:val="28"/>
          <w:szCs w:val="28"/>
        </w:rPr>
        <w:t>an mutluluk duyuyorum;</w:t>
      </w:r>
    </w:p>
    <w:p w:rsidR="00971A64" w:rsidRDefault="00102A50" w:rsidP="00102A50">
      <w:pPr>
        <w:jc w:val="both"/>
      </w:pPr>
      <w:r>
        <w:rPr>
          <w:noProof/>
        </w:rPr>
        <w:drawing>
          <wp:inline distT="0" distB="0" distL="0" distR="0" wp14:anchorId="765C132C" wp14:editId="45588807">
            <wp:extent cx="4763135" cy="3457647"/>
            <wp:effectExtent l="0" t="0" r="0" b="0"/>
            <wp:docPr id="1" name="image1.png" descr="https://twinspace.etwinning.net/files/collabspace/8/28/228/124228/images/c99e4e070_op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twinspace.etwinning.net/files/collabspace/8/28/228/124228/images/c99e4e070_opt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34576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1A64" w:rsidRDefault="00102A50">
      <w:r>
        <w:rPr>
          <w:noProof/>
        </w:rPr>
        <w:drawing>
          <wp:inline distT="0" distB="0" distL="0" distR="0">
            <wp:extent cx="4763135" cy="3808730"/>
            <wp:effectExtent l="0" t="0" r="0" b="0"/>
            <wp:docPr id="3" name="image3.png" descr="https://twinspace.etwinning.net/files/collabspace/8/28/228/124228/images/c0a9c80e4_op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ttps://twinspace.etwinning.net/files/collabspace/8/28/228/124228/images/c0a9c80e4_opt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3808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1A64" w:rsidRDefault="00102A50">
      <w:r>
        <w:rPr>
          <w:noProof/>
        </w:rPr>
        <w:lastRenderedPageBreak/>
        <w:drawing>
          <wp:inline distT="0" distB="0" distL="0" distR="0">
            <wp:extent cx="4897755" cy="3808730"/>
            <wp:effectExtent l="0" t="0" r="0" b="0"/>
            <wp:docPr id="2" name="image2.png" descr="https://twinspace.etwinning.net/files/collabspace/8/28/228/124228/images/ba6e5b840_op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s://twinspace.etwinning.net/files/collabspace/8/28/228/124228/images/ba6e5b840_opt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3808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1A64" w:rsidRDefault="00102A50">
      <w:r>
        <w:rPr>
          <w:noProof/>
        </w:rPr>
        <w:drawing>
          <wp:inline distT="0" distB="0" distL="0" distR="0">
            <wp:extent cx="4763135" cy="3808730"/>
            <wp:effectExtent l="0" t="0" r="0" b="0"/>
            <wp:docPr id="5" name="image5.png" descr="https://twinspace.etwinning.net/files/collabspace/8/28/228/124228/images/bebd6a912_op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ttps://twinspace.etwinning.net/files/collabspace/8/28/228/124228/images/bebd6a912_opt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3808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1A64" w:rsidRDefault="00102A50">
      <w:r>
        <w:rPr>
          <w:noProof/>
        </w:rPr>
        <w:lastRenderedPageBreak/>
        <w:drawing>
          <wp:inline distT="0" distB="0" distL="0" distR="0">
            <wp:extent cx="5018243" cy="3808730"/>
            <wp:effectExtent l="0" t="0" r="0" b="0"/>
            <wp:docPr id="4" name="image4.png" descr="https://twinspace.etwinning.net/files/collabspace/8/28/228/124228/images/b68249c92_op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twinspace.etwinning.net/files/collabspace/8/28/228/124228/images/b68249c92_opt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8243" cy="3808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1A64" w:rsidRDefault="00102A50">
      <w:r>
        <w:rPr>
          <w:noProof/>
        </w:rPr>
        <w:drawing>
          <wp:inline distT="0" distB="0" distL="0" distR="0">
            <wp:extent cx="4763135" cy="4351314"/>
            <wp:effectExtent l="0" t="0" r="0" b="0"/>
            <wp:docPr id="7" name="image7.png" descr="https://twinspace.etwinning.net/files/collabspace/8/28/228/124228/images/bab999e12_op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https://twinspace.etwinning.net/files/collabspace/8/28/228/124228/images/bab999e12_opt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4351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1A64" w:rsidRDefault="00102A50">
      <w:r>
        <w:rPr>
          <w:noProof/>
        </w:rPr>
        <w:lastRenderedPageBreak/>
        <w:drawing>
          <wp:inline distT="0" distB="0" distL="0" distR="0">
            <wp:extent cx="4763135" cy="3808730"/>
            <wp:effectExtent l="0" t="0" r="0" b="0"/>
            <wp:docPr id="6" name="image6.png" descr="https://twinspace.etwinning.net/files/collabspace/8/28/228/124228/images/b8b3ad7f2_op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https://twinspace.etwinning.net/files/collabspace/8/28/228/124228/images/b8b3ad7f2_opt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3808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1A64" w:rsidRDefault="00102A50">
      <w:r>
        <w:rPr>
          <w:noProof/>
        </w:rPr>
        <w:drawing>
          <wp:inline distT="0" distB="0" distL="0" distR="0">
            <wp:extent cx="4763135" cy="3808730"/>
            <wp:effectExtent l="0" t="0" r="0" b="0"/>
            <wp:docPr id="9" name="image9.png" descr="https://twinspace.etwinning.net/files/collabspace/8/28/228/124228/images/b379b7d62_op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https://twinspace.etwinning.net/files/collabspace/8/28/228/124228/images/b379b7d62_opt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3808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1A64" w:rsidRDefault="00102A50">
      <w:r>
        <w:rPr>
          <w:noProof/>
        </w:rPr>
        <w:lastRenderedPageBreak/>
        <w:drawing>
          <wp:inline distT="0" distB="0" distL="0" distR="0">
            <wp:extent cx="3808730" cy="3808730"/>
            <wp:effectExtent l="0" t="0" r="0" b="0"/>
            <wp:docPr id="8" name="image8.png" descr="https://twinspace.etwinning.net/files/collabspace/8/28/228/124228/images/ae60f3b2e_op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https://twinspace.etwinning.net/files/collabspace/8/28/228/124228/images/ae60f3b2e_opt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3808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4880004" cy="4635471"/>
            <wp:effectExtent l="0" t="0" r="0" b="0"/>
            <wp:docPr id="10" name="image10.png" descr="https://twinspace.etwinning.net/files/collabspace/8/28/228/124228/images/c1b11d6c0_op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https://twinspace.etwinning.net/files/collabspace/8/28/228/124228/images/c1b11d6c0_opt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0004" cy="46354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2544445" cy="3808730"/>
            <wp:effectExtent l="0" t="0" r="0" b="0"/>
            <wp:wrapSquare wrapText="bothSides" distT="0" distB="0" distL="114300" distR="114300"/>
            <wp:docPr id="13" name="image13.png" descr="https://twinspace.etwinning.net/files/collabspace/8/28/228/124228/images/b49a2c02e_op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https://twinspace.etwinning.net/files/collabspace/8/28/228/124228/images/b49a2c02e_opt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3808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71A64" w:rsidRDefault="00102A50">
      <w:r>
        <w:rPr>
          <w:noProof/>
        </w:rPr>
        <w:lastRenderedPageBreak/>
        <w:drawing>
          <wp:inline distT="0" distB="0" distL="0" distR="0">
            <wp:extent cx="4763135" cy="3806190"/>
            <wp:effectExtent l="0" t="0" r="0" b="0"/>
            <wp:docPr id="11" name="image11.png" descr="https://twinspace.etwinning.net/files/collabspace/8/28/228/124228/images/bbade1bc0_op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https://twinspace.etwinning.net/files/collabspace/8/28/228/124228/images/bbade1bc0_opt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3806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1A64" w:rsidRDefault="00102A50">
      <w:r>
        <w:rPr>
          <w:noProof/>
        </w:rPr>
        <w:drawing>
          <wp:inline distT="0" distB="0" distL="0" distR="0">
            <wp:extent cx="5762641" cy="3806190"/>
            <wp:effectExtent l="0" t="0" r="0" b="0"/>
            <wp:docPr id="12" name="image12.png" descr="https://twinspace.etwinning.net/files/collabspace/8/28/228/124228/images/bb66ba640_op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https://twinspace.etwinning.net/files/collabspace/8/28/228/124228/images/bb66ba640_opt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41" cy="3806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1A64" w:rsidRDefault="00102A50">
      <w:pPr>
        <w:jc w:val="center"/>
      </w:pPr>
      <w:r>
        <w:t>HACI NAZIM TURGUT İLKOKULU</w:t>
      </w:r>
    </w:p>
    <w:p w:rsidR="00971A64" w:rsidRDefault="00102A50">
      <w:pPr>
        <w:jc w:val="center"/>
      </w:pPr>
      <w:r>
        <w:t>FATMA ERGİN USLULAR</w:t>
      </w:r>
    </w:p>
    <w:p w:rsidR="00971A64" w:rsidRDefault="00102A50">
      <w:pPr>
        <w:jc w:val="center"/>
      </w:pPr>
      <w:bookmarkStart w:id="1" w:name="_gjdgxs" w:colFirst="0" w:colLast="0"/>
      <w:bookmarkEnd w:id="1"/>
      <w:r>
        <w:t>PSİKOLOJİK DANIŞMAN</w:t>
      </w:r>
    </w:p>
    <w:sectPr w:rsidR="00971A64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971A64"/>
    <w:rsid w:val="00102A50"/>
    <w:rsid w:val="00971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AltKonuBa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0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02A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AltKonuBa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0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02A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328</Words>
  <Characters>1870</Characters>
  <Application>Microsoft Office Word</Application>
  <DocSecurity>0</DocSecurity>
  <Lines>15</Lines>
  <Paragraphs>4</Paragraphs>
  <ScaleCrop>false</ScaleCrop>
  <Company/>
  <LinksUpToDate>false</LinksUpToDate>
  <CharactersWithSpaces>2194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bahar</cp:lastModifiedBy>
  <cp:revision>2</cp:revision>
  <dcterms:created xsi:type="dcterms:W3CDTF">2021-06-16T09:49:00Z</dcterms:created>
  <dcterms:modified xsi:type="dcterms:W3CDTF">2021-06-16T09:50:00Z</dcterms:modified>
</cp:coreProperties>
</file>